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C6262"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6BB72D54" w14:textId="1C8FEFBB" w:rsidR="00EF3583" w:rsidRPr="004048C0" w:rsidRDefault="00EF3583" w:rsidP="00EF3583">
      <w:bookmarkStart w:id="0" w:name="_Hlk119258304"/>
      <w:bookmarkStart w:id="1" w:name="_Hlk97909073"/>
      <w:bookmarkStart w:id="2" w:name="_Hlk119266738"/>
      <w:r>
        <w:rPr>
          <w:b/>
        </w:rPr>
        <w:t>TO:</w:t>
      </w:r>
      <w:r>
        <w:rPr>
          <w:b/>
        </w:rPr>
        <w:tab/>
      </w:r>
      <w:r>
        <w:rPr>
          <w:b/>
        </w:rPr>
        <w:tab/>
      </w:r>
      <w:bookmarkStart w:id="3" w:name="_Hlk117861302"/>
      <w:bookmarkStart w:id="4" w:name="_Hlk117866895"/>
      <w:r w:rsidR="00F873ED">
        <w:t>Margaux Fox</w:t>
      </w:r>
      <w:bookmarkEnd w:id="3"/>
      <w:r w:rsidRPr="004048C0">
        <w:t>, Attorney</w:t>
      </w:r>
      <w:bookmarkEnd w:id="4"/>
    </w:p>
    <w:p w14:paraId="6D52E6A6" w14:textId="77777777" w:rsidR="00EF3583" w:rsidRPr="004048C0" w:rsidRDefault="00EF3583" w:rsidP="00EF3583">
      <w:pPr>
        <w:ind w:left="1440"/>
      </w:pPr>
      <w:r w:rsidRPr="004048C0">
        <w:t>Legal Division</w:t>
      </w:r>
    </w:p>
    <w:p w14:paraId="20676751" w14:textId="77777777" w:rsidR="00EF3583" w:rsidRDefault="00EF3583" w:rsidP="00EF3583">
      <w:pPr>
        <w:tabs>
          <w:tab w:val="left" w:pos="1170"/>
        </w:tabs>
      </w:pPr>
      <w:r>
        <w:tab/>
      </w:r>
      <w:r>
        <w:tab/>
      </w:r>
    </w:p>
    <w:p w14:paraId="39F34F64" w14:textId="5AE876F2" w:rsidR="00EF3583" w:rsidRPr="00F82F6E" w:rsidRDefault="00EF3583" w:rsidP="00EF3583">
      <w:r>
        <w:rPr>
          <w:b/>
        </w:rPr>
        <w:t>FROM:</w:t>
      </w:r>
      <w:r>
        <w:rPr>
          <w:b/>
        </w:rPr>
        <w:tab/>
      </w:r>
      <w:bookmarkStart w:id="5" w:name="_Hlk117861347"/>
      <w:r w:rsidR="00F873ED">
        <w:t>Jolie Mathis</w:t>
      </w:r>
      <w:r w:rsidRPr="00EA0B92">
        <w:t xml:space="preserve">, </w:t>
      </w:r>
      <w:r w:rsidR="00F873ED" w:rsidRPr="007A3B92">
        <w:t>Utility Engineering Specialist</w:t>
      </w:r>
      <w:bookmarkEnd w:id="5"/>
    </w:p>
    <w:p w14:paraId="46397550" w14:textId="77777777" w:rsidR="00EF3583" w:rsidRDefault="00EF3583" w:rsidP="00EF3583">
      <w:pPr>
        <w:ind w:left="1440"/>
      </w:pPr>
      <w:r>
        <w:t>Infrastructure</w:t>
      </w:r>
      <w:r w:rsidRPr="00F82F6E">
        <w:t xml:space="preserve"> Division</w:t>
      </w:r>
    </w:p>
    <w:bookmarkEnd w:id="0"/>
    <w:p w14:paraId="25564A91" w14:textId="77777777" w:rsidR="00EF3583" w:rsidRDefault="00EF3583" w:rsidP="00EF3583">
      <w:pPr>
        <w:ind w:left="1440"/>
      </w:pPr>
    </w:p>
    <w:p w14:paraId="7A77619B" w14:textId="0EBB4104" w:rsidR="00EF3583" w:rsidRDefault="00EF3583" w:rsidP="00EF3583">
      <w:pPr>
        <w:rPr>
          <w:bCs/>
        </w:rPr>
      </w:pPr>
      <w:r>
        <w:rPr>
          <w:b/>
        </w:rPr>
        <w:t>DATE:</w:t>
      </w:r>
      <w:r>
        <w:rPr>
          <w:b/>
        </w:rPr>
        <w:tab/>
      </w:r>
      <w:bookmarkStart w:id="6" w:name="_Hlk117872468"/>
      <w:r w:rsidR="00F873ED">
        <w:t>March 10, 2023</w:t>
      </w:r>
      <w:bookmarkEnd w:id="6"/>
      <w:r>
        <w:rPr>
          <w:bCs/>
        </w:rPr>
        <w:t xml:space="preserve"> </w:t>
      </w:r>
      <w:bookmarkEnd w:id="1"/>
    </w:p>
    <w:bookmarkEnd w:id="2"/>
    <w:p w14:paraId="50E87BB5" w14:textId="77777777" w:rsidR="00EF3583" w:rsidRDefault="00EF3583" w:rsidP="00EF3583">
      <w:pPr>
        <w:tabs>
          <w:tab w:val="left" w:pos="1170"/>
        </w:tabs>
        <w:spacing w:before="240"/>
      </w:pPr>
    </w:p>
    <w:p w14:paraId="01DEA719" w14:textId="321B891B" w:rsidR="00EF3583" w:rsidRPr="00801DDC" w:rsidRDefault="00EF3583" w:rsidP="00EF3583">
      <w:pPr>
        <w:ind w:left="1440" w:hanging="1440"/>
        <w:rPr>
          <w:i/>
        </w:rPr>
      </w:pPr>
      <w:r>
        <w:rPr>
          <w:b/>
        </w:rPr>
        <w:t>RE:</w:t>
      </w:r>
      <w:r>
        <w:rPr>
          <w:b/>
        </w:rPr>
        <w:tab/>
      </w:r>
      <w:r w:rsidRPr="00801DDC">
        <w:rPr>
          <w:bCs/>
        </w:rPr>
        <w:t xml:space="preserve">Docket No. </w:t>
      </w:r>
      <w:r w:rsidR="00F873ED" w:rsidRPr="00801DDC">
        <w:rPr>
          <w:bCs/>
        </w:rPr>
        <w:t>54546</w:t>
      </w:r>
      <w:r w:rsidRPr="00801DDC">
        <w:t xml:space="preserve"> – </w:t>
      </w:r>
      <w:r w:rsidRPr="00801DDC">
        <w:rPr>
          <w:i/>
        </w:rPr>
        <w:t xml:space="preserve">Application of </w:t>
      </w:r>
      <w:r w:rsidR="00F873ED" w:rsidRPr="00801DDC">
        <w:rPr>
          <w:i/>
        </w:rPr>
        <w:t>Texas Water Utilities, LP</w:t>
      </w:r>
      <w:r w:rsidRPr="00801DDC">
        <w:rPr>
          <w:i/>
        </w:rPr>
        <w:t xml:space="preserve"> and </w:t>
      </w:r>
      <w:r w:rsidR="00F873ED" w:rsidRPr="00801DDC">
        <w:rPr>
          <w:i/>
        </w:rPr>
        <w:t>Woodland Oaks Utility LP</w:t>
      </w:r>
      <w:r w:rsidRPr="00801DDC">
        <w:rPr>
          <w:bCs/>
          <w:i/>
        </w:rPr>
        <w:t xml:space="preserve"> </w:t>
      </w:r>
      <w:r w:rsidRPr="00801DDC">
        <w:rPr>
          <w:i/>
        </w:rPr>
        <w:t>for Sale, Transfer, or Merger of Facilities and Certificate Rights in</w:t>
      </w:r>
      <w:r w:rsidR="00F873ED" w:rsidRPr="00801DDC">
        <w:rPr>
          <w:i/>
        </w:rPr>
        <w:t xml:space="preserve"> Montgomery </w:t>
      </w:r>
      <w:bookmarkStart w:id="7" w:name="_Hlk97894631"/>
      <w:r w:rsidR="00F873ED" w:rsidRPr="00801DDC">
        <w:rPr>
          <w:rStyle w:val="Style2"/>
        </w:rPr>
        <w:t>County</w:t>
      </w:r>
      <w:bookmarkEnd w:id="7"/>
      <w:r w:rsidRPr="00801DDC">
        <w:rPr>
          <w:i/>
        </w:rPr>
        <w:t xml:space="preserve"> </w:t>
      </w:r>
    </w:p>
    <w:p w14:paraId="55BD237A" w14:textId="77777777" w:rsidR="00C2376C" w:rsidRPr="00801DDC" w:rsidRDefault="00C2376C" w:rsidP="00C2376C">
      <w:pPr>
        <w:tabs>
          <w:tab w:val="left" w:pos="1170"/>
        </w:tabs>
        <w:ind w:left="1170" w:right="-450" w:hanging="1170"/>
      </w:pPr>
      <w:r w:rsidRPr="00801DDC">
        <w:rPr>
          <w:noProof/>
        </w:rPr>
        <mc:AlternateContent>
          <mc:Choice Requires="wps">
            <w:drawing>
              <wp:anchor distT="4294967289" distB="4294967289" distL="114300" distR="114300" simplePos="0" relativeHeight="251659264" behindDoc="0" locked="0" layoutInCell="1" allowOverlap="1" wp14:anchorId="43C876FC" wp14:editId="7C8978D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160B0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Pr="00801DDC">
        <w:tab/>
      </w:r>
    </w:p>
    <w:p w14:paraId="5406DE68" w14:textId="77777777" w:rsidR="00C2376C" w:rsidRPr="00801DDC" w:rsidRDefault="00C2376C" w:rsidP="00C2376C">
      <w:pPr>
        <w:rPr>
          <w:strike/>
        </w:rPr>
      </w:pPr>
    </w:p>
    <w:p w14:paraId="268F1985" w14:textId="4D094E89" w:rsidR="00EF3583" w:rsidRPr="00801DDC" w:rsidRDefault="006962B7" w:rsidP="00EF3583">
      <w:pPr>
        <w:spacing w:line="259" w:lineRule="auto"/>
      </w:pPr>
      <w:bookmarkStart w:id="8" w:name="_Hlk51227919"/>
      <w:r w:rsidRPr="00801DDC">
        <w:t xml:space="preserve">On </w:t>
      </w:r>
      <w:bookmarkStart w:id="9" w:name="_Hlk97897182"/>
      <w:r w:rsidR="00F873ED" w:rsidRPr="00801DDC">
        <w:rPr>
          <w:rStyle w:val="Style3"/>
          <w:i w:val="0"/>
          <w:iCs/>
        </w:rPr>
        <w:t>January 4, 2023</w:t>
      </w:r>
      <w:bookmarkEnd w:id="9"/>
      <w:r w:rsidRPr="00801DDC">
        <w:rPr>
          <w:rStyle w:val="Style3"/>
          <w:iCs/>
        </w:rPr>
        <w:t>,</w:t>
      </w:r>
      <w:r w:rsidRPr="00801DDC">
        <w:t xml:space="preserve"> </w:t>
      </w:r>
      <w:r w:rsidR="00455FC0" w:rsidRPr="00801DDC">
        <w:t>Texas Water Utilities, LP</w:t>
      </w:r>
      <w:r w:rsidR="00C2376C" w:rsidRPr="00801DDC">
        <w:rPr>
          <w:bCs/>
        </w:rPr>
        <w:t xml:space="preserve"> (</w:t>
      </w:r>
      <w:bookmarkEnd w:id="8"/>
      <w:r w:rsidR="00455FC0" w:rsidRPr="00801DDC">
        <w:t>Texas Water</w:t>
      </w:r>
      <w:r w:rsidR="00C2376C" w:rsidRPr="00801DDC">
        <w:rPr>
          <w:bCs/>
        </w:rPr>
        <w:t xml:space="preserve">) and the </w:t>
      </w:r>
      <w:r w:rsidR="00455FC0" w:rsidRPr="00801DDC">
        <w:t>Woodland Oaks Utility LP</w:t>
      </w:r>
      <w:r w:rsidR="00C2376C" w:rsidRPr="00801DDC">
        <w:rPr>
          <w:i/>
        </w:rPr>
        <w:t xml:space="preserve"> </w:t>
      </w:r>
      <w:r w:rsidR="00C2376C" w:rsidRPr="00801DDC">
        <w:rPr>
          <w:bCs/>
        </w:rPr>
        <w:t>(</w:t>
      </w:r>
      <w:r w:rsidR="00455FC0" w:rsidRPr="00801DDC">
        <w:t>Woodland Oaks</w:t>
      </w:r>
      <w:r w:rsidR="00C2376C" w:rsidRPr="00801DDC">
        <w:rPr>
          <w:bCs/>
        </w:rPr>
        <w:t>) (collectively</w:t>
      </w:r>
      <w:r w:rsidR="00E02BB1">
        <w:rPr>
          <w:bCs/>
        </w:rPr>
        <w:t>,</w:t>
      </w:r>
      <w:r w:rsidR="00C2376C" w:rsidRPr="00801DDC">
        <w:rPr>
          <w:bCs/>
        </w:rPr>
        <w:t xml:space="preserve"> Applicants) filed an application for sale, transfer, or merger (STM) of facilities and certificate rights in </w:t>
      </w:r>
      <w:bookmarkStart w:id="10" w:name="_Hlk51227464"/>
      <w:r w:rsidR="00455FC0" w:rsidRPr="00801DDC">
        <w:t>Montgomery</w:t>
      </w:r>
      <w:r w:rsidR="00C2376C" w:rsidRPr="00801DDC">
        <w:rPr>
          <w:bCs/>
        </w:rPr>
        <w:t xml:space="preserve"> </w:t>
      </w:r>
      <w:bookmarkStart w:id="11" w:name="_Hlk98146062"/>
      <w:bookmarkStart w:id="12" w:name="_Hlk63330499"/>
      <w:bookmarkStart w:id="13" w:name="_Hlk63326489"/>
      <w:bookmarkStart w:id="14" w:name="_Hlk97108282"/>
      <w:bookmarkEnd w:id="10"/>
      <w:r w:rsidR="00455FC0" w:rsidRPr="00801DDC">
        <w:t>County</w:t>
      </w:r>
      <w:r w:rsidR="00EF3583" w:rsidRPr="00801DDC">
        <w:rPr>
          <w:bCs/>
        </w:rPr>
        <w:t xml:space="preserve">, Texas, under Texas Water Code </w:t>
      </w:r>
      <w:r w:rsidR="00EF3583" w:rsidRPr="00801DDC">
        <w:t xml:space="preserve">(TWC) </w:t>
      </w:r>
      <w:r w:rsidR="00455FC0" w:rsidRPr="00801DDC">
        <w:rPr>
          <w:rStyle w:val="Style1"/>
          <w:color w:val="auto"/>
        </w:rPr>
        <w:t xml:space="preserve">§ 13.301 </w:t>
      </w:r>
      <w:r w:rsidR="00EF3583" w:rsidRPr="00801DDC">
        <w:rPr>
          <w:bCs/>
        </w:rPr>
        <w:t xml:space="preserve">and 16 Texas Administrative Code (TAC) </w:t>
      </w:r>
      <w:r w:rsidR="00455FC0" w:rsidRPr="00801DDC">
        <w:rPr>
          <w:rStyle w:val="Style1"/>
          <w:color w:val="auto"/>
        </w:rPr>
        <w:t>§ 24.239</w:t>
      </w:r>
      <w:r w:rsidR="00EF3583" w:rsidRPr="00801DDC">
        <w:rPr>
          <w:bCs/>
        </w:rPr>
        <w:t xml:space="preserve">.  </w:t>
      </w:r>
      <w:bookmarkEnd w:id="11"/>
    </w:p>
    <w:p w14:paraId="7A5FE095" w14:textId="10CA67F4" w:rsidR="00153672" w:rsidRDefault="00EF3583" w:rsidP="00EF3583">
      <w:pPr>
        <w:spacing w:before="240"/>
      </w:pPr>
      <w:bookmarkStart w:id="15" w:name="_Hlk51227193"/>
      <w:r w:rsidRPr="00801DDC">
        <w:rPr>
          <w:bCs/>
        </w:rPr>
        <w:t xml:space="preserve">Specifically, </w:t>
      </w:r>
      <w:r w:rsidR="00455FC0" w:rsidRPr="00801DDC">
        <w:t>Texas Water</w:t>
      </w:r>
      <w:r w:rsidRPr="00801DDC">
        <w:rPr>
          <w:bCs/>
        </w:rPr>
        <w:t xml:space="preserve">, Certificate of Convenience and Necessity (CCN) </w:t>
      </w:r>
      <w:bookmarkStart w:id="16" w:name="_Hlk51230523"/>
      <w:r w:rsidRPr="00801DDC">
        <w:t xml:space="preserve">Water CCN No. </w:t>
      </w:r>
      <w:r w:rsidR="00455FC0" w:rsidRPr="00801DDC">
        <w:t xml:space="preserve">12983 </w:t>
      </w:r>
      <w:r w:rsidRPr="00801DDC">
        <w:t>and Sewer CCN No.</w:t>
      </w:r>
      <w:r w:rsidR="00455FC0" w:rsidRPr="00801DDC">
        <w:t xml:space="preserve"> 20899</w:t>
      </w:r>
      <w:bookmarkEnd w:id="16"/>
      <w:r w:rsidRPr="00801DDC">
        <w:t xml:space="preserve">, </w:t>
      </w:r>
      <w:r w:rsidRPr="00801DDC">
        <w:rPr>
          <w:bCs/>
        </w:rPr>
        <w:t xml:space="preserve">seeks approval to acquire facilities and to transfer </w:t>
      </w:r>
      <w:r w:rsidR="00455FC0" w:rsidRPr="00801DDC">
        <w:rPr>
          <w:rStyle w:val="Style1"/>
          <w:color w:val="auto"/>
        </w:rPr>
        <w:t>a portion</w:t>
      </w:r>
      <w:r w:rsidRPr="00801DDC">
        <w:rPr>
          <w:bCs/>
        </w:rPr>
        <w:t xml:space="preserve"> of the </w:t>
      </w:r>
      <w:r w:rsidR="00455FC0" w:rsidRPr="00801DDC">
        <w:t>water and sewer</w:t>
      </w:r>
      <w:r w:rsidRPr="00801DDC">
        <w:rPr>
          <w:bCs/>
        </w:rPr>
        <w:t xml:space="preserve"> </w:t>
      </w:r>
      <w:r w:rsidR="00BC69F6">
        <w:rPr>
          <w:bCs/>
        </w:rPr>
        <w:t xml:space="preserve">certificated </w:t>
      </w:r>
      <w:r w:rsidRPr="00801DDC">
        <w:rPr>
          <w:bCs/>
        </w:rPr>
        <w:t xml:space="preserve">service area from </w:t>
      </w:r>
      <w:r w:rsidR="00455FC0" w:rsidRPr="00801DDC">
        <w:t>Woodland Oaks</w:t>
      </w:r>
      <w:r w:rsidRPr="00801DDC">
        <w:t xml:space="preserve"> </w:t>
      </w:r>
      <w:r w:rsidRPr="00801DDC">
        <w:rPr>
          <w:bCs/>
        </w:rPr>
        <w:t xml:space="preserve">under </w:t>
      </w:r>
      <w:r w:rsidR="00455FC0" w:rsidRPr="00801DDC">
        <w:t>water</w:t>
      </w:r>
      <w:r w:rsidRPr="00801DDC">
        <w:t xml:space="preserve"> CCN No. </w:t>
      </w:r>
      <w:r w:rsidR="00455FC0" w:rsidRPr="00801DDC">
        <w:t>12947</w:t>
      </w:r>
      <w:r w:rsidRPr="00801DDC">
        <w:t xml:space="preserve"> and sewer CCN No. </w:t>
      </w:r>
      <w:r w:rsidR="00455FC0" w:rsidRPr="00801DDC">
        <w:t>20880</w:t>
      </w:r>
      <w:r w:rsidR="00153672">
        <w:t>.</w:t>
      </w:r>
    </w:p>
    <w:p w14:paraId="54A5CF9C" w14:textId="77777777" w:rsidR="00153672" w:rsidRPr="00816750" w:rsidRDefault="00153672" w:rsidP="00153672">
      <w:pPr>
        <w:pStyle w:val="NoSpacing"/>
        <w:jc w:val="both"/>
        <w:rPr>
          <w:rFonts w:cs="Times New Roman"/>
        </w:rPr>
      </w:pPr>
    </w:p>
    <w:p w14:paraId="4380C332" w14:textId="43AE506E" w:rsidR="00E02BB1" w:rsidRDefault="00153672">
      <w:pPr>
        <w:pStyle w:val="NoSpacing"/>
        <w:jc w:val="both"/>
        <w:rPr>
          <w:color w:val="000000"/>
        </w:rPr>
      </w:pPr>
      <w:r>
        <w:rPr>
          <w:color w:val="000000"/>
        </w:rPr>
        <w:t xml:space="preserve">In addition to the transfer request, Woodland Oaks Utility, LP requests to change the name on its CCN Nos. 12947 and 20880 from </w:t>
      </w:r>
      <w:r w:rsidRPr="00445931">
        <w:rPr>
          <w:color w:val="000000"/>
        </w:rPr>
        <w:t>Woodland Oaks Utility Company, Inc.</w:t>
      </w:r>
      <w:r>
        <w:rPr>
          <w:color w:val="000000"/>
        </w:rPr>
        <w:t xml:space="preserve"> to</w:t>
      </w:r>
      <w:r w:rsidRPr="00445931">
        <w:rPr>
          <w:color w:val="000000"/>
        </w:rPr>
        <w:t xml:space="preserve"> Woodland Oaks Utility</w:t>
      </w:r>
      <w:r>
        <w:rPr>
          <w:color w:val="000000"/>
        </w:rPr>
        <w:t>,</w:t>
      </w:r>
      <w:r w:rsidRPr="00445931">
        <w:rPr>
          <w:color w:val="000000"/>
        </w:rPr>
        <w:t xml:space="preserve"> LP</w:t>
      </w:r>
      <w:r>
        <w:rPr>
          <w:color w:val="000000"/>
        </w:rPr>
        <w:t>. A Certificate of Conversion was filed with the Texas Secretary of State by Woodland Oaks Utility Company, Inc. on September 28, 2009. Woodland Oaks Utility Company, Inc. has been operating as Woodland Oaks Utility, LP since that time.</w:t>
      </w:r>
    </w:p>
    <w:p w14:paraId="5260CEC2" w14:textId="3A3C56C2" w:rsidR="00E02BB1" w:rsidRDefault="00CB0B9B" w:rsidP="007A3B92">
      <w:pPr>
        <w:pStyle w:val="NoSpacing"/>
        <w:tabs>
          <w:tab w:val="left" w:pos="3525"/>
        </w:tabs>
        <w:jc w:val="both"/>
        <w:rPr>
          <w:color w:val="000000"/>
        </w:rPr>
      </w:pPr>
      <w:r>
        <w:rPr>
          <w:color w:val="000000"/>
        </w:rPr>
        <w:tab/>
      </w:r>
    </w:p>
    <w:p w14:paraId="5AD2BFB5" w14:textId="11506940" w:rsidR="00EF3583" w:rsidRPr="007A3B92" w:rsidRDefault="00E02BB1" w:rsidP="007A3B92">
      <w:pPr>
        <w:pStyle w:val="NoSpacing"/>
        <w:jc w:val="both"/>
        <w:rPr>
          <w:color w:val="000000"/>
        </w:rPr>
      </w:pPr>
      <w:r>
        <w:rPr>
          <w:color w:val="000000"/>
        </w:rPr>
        <w:t xml:space="preserve">On March 9, 2023, the Applicants filed a request for waiver of publication notice under 16 TAC </w:t>
      </w:r>
      <w:r w:rsidRPr="00801DDC">
        <w:rPr>
          <w:rStyle w:val="Style1"/>
          <w:color w:val="auto"/>
        </w:rPr>
        <w:t>§ 24.239</w:t>
      </w:r>
      <w:r>
        <w:rPr>
          <w:rStyle w:val="Style1"/>
          <w:color w:val="auto"/>
        </w:rPr>
        <w:t>(c)(4), because the requested water and sewer areas do not include unserved area.</w:t>
      </w:r>
      <w:r w:rsidR="00EF3583" w:rsidRPr="00801DDC">
        <w:rPr>
          <w:bCs/>
        </w:rPr>
        <w:t xml:space="preserve">  </w:t>
      </w:r>
    </w:p>
    <w:bookmarkEnd w:id="15"/>
    <w:p w14:paraId="62116C07" w14:textId="77777777" w:rsidR="00E516D8" w:rsidRPr="00801DDC" w:rsidRDefault="00E516D8" w:rsidP="00EF3583">
      <w:pPr>
        <w:rPr>
          <w:bCs/>
        </w:rPr>
      </w:pPr>
    </w:p>
    <w:p w14:paraId="516A2A40" w14:textId="0EB6DACE" w:rsidR="00E516D8" w:rsidRPr="00801DDC" w:rsidRDefault="00455FC0" w:rsidP="006962B7">
      <w:pPr>
        <w:rPr>
          <w:bCs/>
        </w:rPr>
      </w:pPr>
      <w:r w:rsidRPr="00801DDC">
        <w:t xml:space="preserve">Based on the mapping review by </w:t>
      </w:r>
      <w:sdt>
        <w:sdtPr>
          <w:id w:val="1145935836"/>
          <w:placeholder>
            <w:docPart w:val="514C982E18714F37A8D03615DC39B165"/>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801DDC">
            <w:t>Hank Journeay</w:t>
          </w:r>
        </w:sdtContent>
      </w:sdt>
      <w:r w:rsidRPr="00801DDC">
        <w:t xml:space="preserve">, Infrastructure Division, the digital mapping data submitted with </w:t>
      </w:r>
      <w:sdt>
        <w:sdtPr>
          <w:rPr>
            <w:bCs/>
          </w:rPr>
          <w:alias w:val="Item #"/>
          <w:tag w:val="Item #"/>
          <w:id w:val="2017422588"/>
          <w:placeholder>
            <w:docPart w:val="237934BE56AB456CBC3AB76F5CAA25CA"/>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801DDC">
            <w:rPr>
              <w:bCs/>
            </w:rPr>
            <w:t>Item 4</w:t>
          </w:r>
        </w:sdtContent>
      </w:sdt>
      <w:r w:rsidRPr="00801DDC">
        <w:t xml:space="preserve"> on </w:t>
      </w:r>
      <w:sdt>
        <w:sdtPr>
          <w:rPr>
            <w:bCs/>
          </w:rPr>
          <w:id w:val="1794182058"/>
          <w:placeholder>
            <w:docPart w:val="E3CE003B51854F4CAACA26DE526F0520"/>
          </w:placeholder>
          <w:date w:fullDate="2023-01-09T00:00:00Z">
            <w:dateFormat w:val="MMMM d, yyyy"/>
            <w:lid w:val="en-US"/>
            <w:storeMappedDataAs w:val="dateTime"/>
            <w:calendar w:val="gregorian"/>
          </w:date>
        </w:sdtPr>
        <w:sdtEndPr/>
        <w:sdtContent>
          <w:r w:rsidRPr="00801DDC">
            <w:rPr>
              <w:bCs/>
            </w:rPr>
            <w:t>January 9, 2023</w:t>
          </w:r>
        </w:sdtContent>
      </w:sdt>
      <w:r w:rsidRPr="00801DDC">
        <w:t xml:space="preserve"> and revised maps submitted with Item 11 on February 8, 2023, are sufficient.</w:t>
      </w:r>
      <w:r w:rsidR="00E02BB1">
        <w:t xml:space="preserve"> Additionally, the requested water area and requested sewer area do not include unserved area, such that </w:t>
      </w:r>
      <w:r w:rsidR="00E02BB1">
        <w:rPr>
          <w:color w:val="000000"/>
        </w:rPr>
        <w:t xml:space="preserve">16 TAC </w:t>
      </w:r>
      <w:r w:rsidR="00E02BB1" w:rsidRPr="00801DDC">
        <w:rPr>
          <w:rStyle w:val="Style1"/>
          <w:color w:val="auto"/>
        </w:rPr>
        <w:t>§ 24.239</w:t>
      </w:r>
      <w:r w:rsidR="00E02BB1">
        <w:rPr>
          <w:rStyle w:val="Style1"/>
          <w:color w:val="auto"/>
        </w:rPr>
        <w:t xml:space="preserve">(c)(4) applies. As such, I do not oppose the waiver request. </w:t>
      </w:r>
      <w:r w:rsidR="00E516D8" w:rsidRPr="00801DDC">
        <w:rPr>
          <w:bCs/>
        </w:rPr>
        <w:t xml:space="preserve"> </w:t>
      </w:r>
    </w:p>
    <w:p w14:paraId="70E3ADB1" w14:textId="77777777" w:rsidR="00E516D8" w:rsidRDefault="00E516D8" w:rsidP="006962B7">
      <w:pPr>
        <w:rPr>
          <w:bCs/>
        </w:rPr>
      </w:pPr>
    </w:p>
    <w:p w14:paraId="072036E6" w14:textId="77777777" w:rsidR="00455FC0" w:rsidRPr="005A44E2" w:rsidRDefault="00455FC0" w:rsidP="00455FC0">
      <w:pPr>
        <w:rPr>
          <w:b/>
          <w:bCs/>
        </w:rPr>
      </w:pPr>
      <w:r>
        <w:rPr>
          <w:b/>
          <w:bCs/>
        </w:rPr>
        <w:lastRenderedPageBreak/>
        <w:t>Requested Water Area</w:t>
      </w:r>
    </w:p>
    <w:p w14:paraId="79E6C176" w14:textId="24F39909" w:rsidR="00455FC0" w:rsidRDefault="00455FC0" w:rsidP="00455FC0">
      <w:pPr>
        <w:pStyle w:val="ListParagraph"/>
        <w:widowControl w:val="0"/>
        <w:numPr>
          <w:ilvl w:val="0"/>
          <w:numId w:val="2"/>
        </w:numPr>
        <w:autoSpaceDE w:val="0"/>
        <w:autoSpaceDN w:val="0"/>
        <w:adjustRightInd w:val="0"/>
        <w:spacing w:after="0"/>
        <w:ind w:left="704"/>
        <w:jc w:val="both"/>
      </w:pPr>
      <w:r w:rsidRPr="00262A8E">
        <w:t xml:space="preserve">The requested </w:t>
      </w:r>
      <w:r>
        <w:t xml:space="preserve">water </w:t>
      </w:r>
      <w:r w:rsidRPr="00262A8E">
        <w:t xml:space="preserve">area includes </w:t>
      </w:r>
      <w:r>
        <w:t xml:space="preserve">1,251 customer connections and </w:t>
      </w:r>
      <w:r w:rsidRPr="00262A8E">
        <w:t xml:space="preserve">approximately </w:t>
      </w:r>
      <w:r>
        <w:t>884</w:t>
      </w:r>
      <w:r w:rsidRPr="00262A8E">
        <w:t xml:space="preserve"> acres</w:t>
      </w:r>
      <w:r>
        <w:t xml:space="preserve"> of transferred area from Woodland Oaks (CCN No. 12947) to Texas Water (CCN No. 12983).</w:t>
      </w:r>
    </w:p>
    <w:p w14:paraId="2498B6A4" w14:textId="77777777" w:rsidR="00455FC0" w:rsidRDefault="00455FC0" w:rsidP="00455FC0">
      <w:pPr>
        <w:ind w:left="704" w:hanging="360"/>
      </w:pPr>
    </w:p>
    <w:p w14:paraId="11A38547" w14:textId="77777777" w:rsidR="00455FC0" w:rsidRDefault="00455FC0" w:rsidP="00455FC0">
      <w:pPr>
        <w:pStyle w:val="ListParagraph"/>
        <w:widowControl w:val="0"/>
        <w:numPr>
          <w:ilvl w:val="0"/>
          <w:numId w:val="2"/>
        </w:numPr>
        <w:autoSpaceDE w:val="0"/>
        <w:autoSpaceDN w:val="0"/>
        <w:adjustRightInd w:val="0"/>
        <w:spacing w:after="0"/>
        <w:ind w:left="704"/>
        <w:jc w:val="both"/>
      </w:pPr>
      <w:r>
        <w:t xml:space="preserve">The </w:t>
      </w:r>
      <w:sdt>
        <w:sdtPr>
          <w:alias w:val="Select type"/>
          <w:tag w:val="Select type"/>
          <w:id w:val="543647998"/>
          <w:placeholder>
            <w:docPart w:val="59E6B57345904932B926A6E3AF00BE69"/>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884 acres from CCN No. 12947 and the addition of approximately 884 acres to CCN No. 12983. </w:t>
      </w:r>
    </w:p>
    <w:p w14:paraId="493CA426" w14:textId="77777777" w:rsidR="00455FC0" w:rsidRDefault="00455FC0" w:rsidP="00455FC0">
      <w:pPr>
        <w:pStyle w:val="ListParagraph"/>
      </w:pPr>
    </w:p>
    <w:p w14:paraId="367217DA" w14:textId="77777777" w:rsidR="00455FC0" w:rsidRPr="00405691" w:rsidRDefault="00455FC0" w:rsidP="00455FC0">
      <w:pPr>
        <w:rPr>
          <w:b/>
          <w:bCs/>
        </w:rPr>
      </w:pPr>
      <w:r>
        <w:rPr>
          <w:b/>
          <w:bCs/>
        </w:rPr>
        <w:t xml:space="preserve">Requested </w:t>
      </w:r>
      <w:r w:rsidRPr="00405691">
        <w:rPr>
          <w:b/>
          <w:bCs/>
        </w:rPr>
        <w:t xml:space="preserve">Sewer </w:t>
      </w:r>
      <w:r>
        <w:rPr>
          <w:b/>
          <w:bCs/>
        </w:rPr>
        <w:t>Area</w:t>
      </w:r>
    </w:p>
    <w:p w14:paraId="5209DC10" w14:textId="0C9F1060" w:rsidR="00455FC0" w:rsidRDefault="00455FC0" w:rsidP="00455FC0">
      <w:pPr>
        <w:pStyle w:val="ListParagraph"/>
        <w:widowControl w:val="0"/>
        <w:numPr>
          <w:ilvl w:val="0"/>
          <w:numId w:val="2"/>
        </w:numPr>
        <w:autoSpaceDE w:val="0"/>
        <w:autoSpaceDN w:val="0"/>
        <w:adjustRightInd w:val="0"/>
        <w:spacing w:after="0"/>
        <w:ind w:left="704"/>
        <w:jc w:val="both"/>
      </w:pPr>
      <w:r w:rsidRPr="00262A8E">
        <w:t xml:space="preserve">The requested </w:t>
      </w:r>
      <w:r>
        <w:t xml:space="preserve">sewer </w:t>
      </w:r>
      <w:r w:rsidRPr="00262A8E">
        <w:t xml:space="preserve">area includes </w:t>
      </w:r>
      <w:r>
        <w:t xml:space="preserve">1,291 customer connections and </w:t>
      </w:r>
      <w:r w:rsidRPr="00262A8E">
        <w:t xml:space="preserve">approximately </w:t>
      </w:r>
      <w:r>
        <w:t>737.6 acres of transferred area from Woodland Oaks (CCN No. 20880) to Texas Water (CCN No. 20899).</w:t>
      </w:r>
    </w:p>
    <w:p w14:paraId="5F4C31CB" w14:textId="77777777" w:rsidR="00455FC0" w:rsidRDefault="00455FC0" w:rsidP="00455FC0">
      <w:pPr>
        <w:ind w:left="704" w:hanging="360"/>
      </w:pPr>
    </w:p>
    <w:p w14:paraId="091F2CBD" w14:textId="77777777" w:rsidR="00455FC0" w:rsidRDefault="00455FC0" w:rsidP="00455FC0">
      <w:pPr>
        <w:pStyle w:val="ListParagraph"/>
        <w:widowControl w:val="0"/>
        <w:numPr>
          <w:ilvl w:val="0"/>
          <w:numId w:val="2"/>
        </w:numPr>
        <w:autoSpaceDE w:val="0"/>
        <w:autoSpaceDN w:val="0"/>
        <w:adjustRightInd w:val="0"/>
        <w:spacing w:after="0"/>
        <w:ind w:left="704"/>
        <w:jc w:val="both"/>
      </w:pPr>
      <w:r>
        <w:t xml:space="preserve">The </w:t>
      </w:r>
      <w:sdt>
        <w:sdtPr>
          <w:alias w:val="Select type"/>
          <w:tag w:val="Select type"/>
          <w:id w:val="1776296179"/>
          <w:placeholder>
            <w:docPart w:val="0CFFAF01A7614207848D89E04D75F9BF"/>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737.6 acres from CCN No. 20880 and the addition of approximately 737.6 acres to CCN No. 20899. </w:t>
      </w:r>
    </w:p>
    <w:bookmarkEnd w:id="12"/>
    <w:bookmarkEnd w:id="13"/>
    <w:p w14:paraId="212F5CF5" w14:textId="77777777" w:rsidR="00C2376C" w:rsidRDefault="00C2376C" w:rsidP="00C2376C">
      <w:pPr>
        <w:rPr>
          <w:bCs/>
        </w:rPr>
      </w:pPr>
    </w:p>
    <w:p w14:paraId="310DE431" w14:textId="7761D31D" w:rsidR="006962B7" w:rsidRDefault="006962B7" w:rsidP="006962B7">
      <w:pPr>
        <w:autoSpaceDE w:val="0"/>
        <w:autoSpaceDN w:val="0"/>
        <w:adjustRightInd w:val="0"/>
        <w:rPr>
          <w:bCs/>
          <w:szCs w:val="24"/>
        </w:rPr>
      </w:pPr>
      <w:bookmarkStart w:id="17" w:name="_Hlk70076979"/>
      <w:bookmarkStart w:id="18" w:name="_Hlk51227251"/>
      <w:bookmarkEnd w:id="14"/>
      <w:r w:rsidRPr="0031287D">
        <w:rPr>
          <w:bCs/>
        </w:rPr>
        <w:t xml:space="preserve">Based on </w:t>
      </w:r>
      <w:bookmarkEnd w:id="17"/>
      <w:r w:rsidR="00224498">
        <w:rPr>
          <w:bCs/>
        </w:rPr>
        <w:t xml:space="preserve">the </w:t>
      </w:r>
      <w:r w:rsidR="00224498" w:rsidRPr="00801DDC">
        <w:rPr>
          <w:bCs/>
        </w:rPr>
        <w:t xml:space="preserve">mapping review and </w:t>
      </w:r>
      <w:r w:rsidRPr="00801DDC">
        <w:t>my technical and managerial review of</w:t>
      </w:r>
      <w:r w:rsidRPr="00801DDC" w:rsidDel="006B4E4C">
        <w:rPr>
          <w:bCs/>
          <w:szCs w:val="24"/>
        </w:rPr>
        <w:t xml:space="preserve"> </w:t>
      </w:r>
      <w:r w:rsidRPr="00801DDC">
        <w:rPr>
          <w:bCs/>
          <w:szCs w:val="24"/>
        </w:rPr>
        <w:t xml:space="preserve">the additional information filed on </w:t>
      </w:r>
      <w:bookmarkStart w:id="19" w:name="_Hlk97904640"/>
      <w:r w:rsidR="00455FC0" w:rsidRPr="00801DDC">
        <w:rPr>
          <w:rStyle w:val="Style1"/>
          <w:color w:val="auto"/>
        </w:rPr>
        <w:t>February 8, 2023</w:t>
      </w:r>
      <w:bookmarkEnd w:id="19"/>
      <w:r w:rsidRPr="00801DDC">
        <w:rPr>
          <w:bCs/>
        </w:rPr>
        <w:t>,</w:t>
      </w:r>
      <w:r w:rsidRPr="00801DDC">
        <w:rPr>
          <w:bCs/>
          <w:szCs w:val="24"/>
        </w:rPr>
        <w:t xml:space="preserve"> I recommend </w:t>
      </w:r>
      <w:r w:rsidRPr="00E11BAD">
        <w:rPr>
          <w:bCs/>
          <w:szCs w:val="24"/>
        </w:rPr>
        <w:t xml:space="preserve">that the application be </w:t>
      </w:r>
      <w:bookmarkEnd w:id="18"/>
      <w:r w:rsidRPr="00E11BAD">
        <w:rPr>
          <w:bCs/>
          <w:szCs w:val="24"/>
        </w:rPr>
        <w:t xml:space="preserve">deemed administratively complete. </w:t>
      </w:r>
      <w:r>
        <w:rPr>
          <w:bCs/>
          <w:szCs w:val="24"/>
        </w:rPr>
        <w:t>I</w:t>
      </w:r>
      <w:r w:rsidRPr="00E11BAD">
        <w:rPr>
          <w:bCs/>
          <w:szCs w:val="24"/>
        </w:rPr>
        <w:t xml:space="preserve"> further recommend</w:t>
      </w:r>
      <w:r>
        <w:rPr>
          <w:bCs/>
          <w:szCs w:val="24"/>
        </w:rPr>
        <w:t xml:space="preserve"> </w:t>
      </w:r>
      <w:r w:rsidRPr="00514462">
        <w:rPr>
          <w:bCs/>
          <w:szCs w:val="24"/>
        </w:rPr>
        <w:t xml:space="preserve">that the </w:t>
      </w:r>
      <w:r>
        <w:rPr>
          <w:bCs/>
          <w:szCs w:val="24"/>
        </w:rPr>
        <w:t>Applicants be ordered to do</w:t>
      </w:r>
      <w:r w:rsidRPr="00E11BAD">
        <w:rPr>
          <w:bCs/>
          <w:szCs w:val="24"/>
        </w:rPr>
        <w:t xml:space="preserve"> the following:</w:t>
      </w:r>
    </w:p>
    <w:p w14:paraId="7CF806AF" w14:textId="77777777" w:rsidR="00C2376C" w:rsidRPr="00E11BAD" w:rsidRDefault="00C2376C" w:rsidP="00C2376C">
      <w:pPr>
        <w:autoSpaceDE w:val="0"/>
        <w:autoSpaceDN w:val="0"/>
        <w:adjustRightInd w:val="0"/>
        <w:rPr>
          <w:bCs/>
          <w:szCs w:val="24"/>
        </w:rPr>
      </w:pPr>
    </w:p>
    <w:p w14:paraId="52257470" w14:textId="77777777" w:rsidR="00C2376C" w:rsidRDefault="00C2376C" w:rsidP="00C2376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01F0D91D" w14:textId="77777777" w:rsidR="00C2376C" w:rsidRDefault="00C2376C" w:rsidP="00C2376C">
      <w:pPr>
        <w:pStyle w:val="NoSpacing"/>
        <w:ind w:left="720"/>
        <w:jc w:val="both"/>
      </w:pPr>
    </w:p>
    <w:p w14:paraId="0FC5DAA5" w14:textId="77777777" w:rsidR="00C2376C" w:rsidRPr="005665C6" w:rsidRDefault="00C2376C" w:rsidP="00C2376C">
      <w:pPr>
        <w:pStyle w:val="NoSpacing"/>
        <w:numPr>
          <w:ilvl w:val="1"/>
          <w:numId w:val="1"/>
        </w:numPr>
        <w:jc w:val="both"/>
      </w:pPr>
      <w:r>
        <w:rPr>
          <w:rFonts w:cs="Times New Roman"/>
        </w:rPr>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09DA5234" w14:textId="77777777" w:rsidR="00455FC0" w:rsidRPr="00455FC0" w:rsidRDefault="00455FC0" w:rsidP="00455FC0">
      <w:pPr>
        <w:pStyle w:val="NoSpacing"/>
        <w:numPr>
          <w:ilvl w:val="0"/>
          <w:numId w:val="2"/>
        </w:numPr>
        <w:rPr>
          <w:rFonts w:cs="Times New Roman"/>
          <w:i/>
          <w:iCs/>
        </w:rPr>
      </w:pPr>
      <w:r w:rsidRPr="00455FC0">
        <w:rPr>
          <w:rFonts w:cs="Times New Roman"/>
          <w:i/>
          <w:iCs/>
        </w:rPr>
        <w:t>Aqua Texas Inc. (CCN Nos. 13203 and 21065)</w:t>
      </w:r>
    </w:p>
    <w:p w14:paraId="17905914" w14:textId="77777777" w:rsidR="00455FC0" w:rsidRPr="00455FC0" w:rsidRDefault="00455FC0" w:rsidP="00455FC0">
      <w:pPr>
        <w:pStyle w:val="NoSpacing"/>
        <w:numPr>
          <w:ilvl w:val="0"/>
          <w:numId w:val="2"/>
        </w:numPr>
        <w:rPr>
          <w:rFonts w:cs="Times New Roman"/>
          <w:i/>
          <w:iCs/>
        </w:rPr>
      </w:pPr>
      <w:r w:rsidRPr="00455FC0">
        <w:rPr>
          <w:rFonts w:cs="Times New Roman"/>
          <w:i/>
          <w:iCs/>
        </w:rPr>
        <w:t>Everett Square Inc. (CCN No. 12831)</w:t>
      </w:r>
    </w:p>
    <w:p w14:paraId="17B612FC" w14:textId="77777777" w:rsidR="00455FC0" w:rsidRPr="00455FC0" w:rsidRDefault="00455FC0" w:rsidP="00455FC0">
      <w:pPr>
        <w:pStyle w:val="NoSpacing"/>
        <w:numPr>
          <w:ilvl w:val="0"/>
          <w:numId w:val="2"/>
        </w:numPr>
        <w:rPr>
          <w:rFonts w:cs="Times New Roman"/>
          <w:i/>
          <w:iCs/>
        </w:rPr>
      </w:pPr>
      <w:r w:rsidRPr="00455FC0">
        <w:rPr>
          <w:rFonts w:cs="Times New Roman"/>
          <w:i/>
          <w:iCs/>
        </w:rPr>
        <w:t>H-M-W Special Utility District (SUD) (CCN No. 10342)</w:t>
      </w:r>
    </w:p>
    <w:p w14:paraId="3F03024C" w14:textId="77777777" w:rsidR="00455FC0" w:rsidRPr="00455FC0" w:rsidRDefault="00455FC0" w:rsidP="00455FC0">
      <w:pPr>
        <w:pStyle w:val="NoSpacing"/>
        <w:numPr>
          <w:ilvl w:val="0"/>
          <w:numId w:val="2"/>
        </w:numPr>
        <w:rPr>
          <w:rFonts w:cs="Times New Roman"/>
          <w:i/>
          <w:iCs/>
        </w:rPr>
      </w:pPr>
      <w:r w:rsidRPr="00455FC0">
        <w:rPr>
          <w:rFonts w:cs="Times New Roman"/>
          <w:i/>
          <w:iCs/>
        </w:rPr>
        <w:t>Montgomery County Municipal Utility District (MUD) 46</w:t>
      </w:r>
    </w:p>
    <w:p w14:paraId="717BF2A6" w14:textId="77777777" w:rsidR="00455FC0" w:rsidRPr="00455FC0" w:rsidRDefault="00455FC0" w:rsidP="00455FC0">
      <w:pPr>
        <w:pStyle w:val="NoSpacing"/>
        <w:numPr>
          <w:ilvl w:val="0"/>
          <w:numId w:val="2"/>
        </w:numPr>
        <w:rPr>
          <w:rFonts w:cs="Times New Roman"/>
          <w:i/>
          <w:iCs/>
        </w:rPr>
      </w:pPr>
      <w:r w:rsidRPr="00455FC0">
        <w:rPr>
          <w:rFonts w:cs="Times New Roman"/>
          <w:i/>
          <w:iCs/>
        </w:rPr>
        <w:t>Montgomery County MUD 47</w:t>
      </w:r>
    </w:p>
    <w:p w14:paraId="3B18D0BA" w14:textId="77777777" w:rsidR="00455FC0" w:rsidRPr="00455FC0" w:rsidRDefault="00455FC0" w:rsidP="00455FC0">
      <w:pPr>
        <w:pStyle w:val="NoSpacing"/>
        <w:numPr>
          <w:ilvl w:val="0"/>
          <w:numId w:val="2"/>
        </w:numPr>
        <w:rPr>
          <w:rFonts w:cs="Times New Roman"/>
          <w:i/>
          <w:iCs/>
        </w:rPr>
      </w:pPr>
      <w:r w:rsidRPr="00455FC0">
        <w:rPr>
          <w:rFonts w:cs="Times New Roman"/>
          <w:i/>
          <w:iCs/>
        </w:rPr>
        <w:t>Montgomery County MUD 113</w:t>
      </w:r>
    </w:p>
    <w:p w14:paraId="420C4450" w14:textId="77777777" w:rsidR="00455FC0" w:rsidRPr="00455FC0" w:rsidRDefault="00455FC0" w:rsidP="00455FC0">
      <w:pPr>
        <w:pStyle w:val="NoSpacing"/>
        <w:numPr>
          <w:ilvl w:val="0"/>
          <w:numId w:val="2"/>
        </w:numPr>
        <w:rPr>
          <w:rFonts w:cs="Times New Roman"/>
          <w:i/>
          <w:iCs/>
        </w:rPr>
      </w:pPr>
      <w:r w:rsidRPr="00455FC0">
        <w:rPr>
          <w:rFonts w:cs="Times New Roman"/>
          <w:i/>
          <w:iCs/>
        </w:rPr>
        <w:t>Montgomery County MUD 121</w:t>
      </w:r>
    </w:p>
    <w:p w14:paraId="6BA59B9C" w14:textId="77777777" w:rsidR="00455FC0" w:rsidRPr="00455FC0" w:rsidRDefault="00455FC0" w:rsidP="00455FC0">
      <w:pPr>
        <w:pStyle w:val="NoSpacing"/>
        <w:numPr>
          <w:ilvl w:val="0"/>
          <w:numId w:val="2"/>
        </w:numPr>
        <w:rPr>
          <w:rFonts w:cs="Times New Roman"/>
          <w:i/>
          <w:iCs/>
        </w:rPr>
      </w:pPr>
      <w:r w:rsidRPr="00455FC0">
        <w:rPr>
          <w:rFonts w:cs="Times New Roman"/>
          <w:i/>
          <w:iCs/>
        </w:rPr>
        <w:t>Montgomery County MUD 141</w:t>
      </w:r>
    </w:p>
    <w:p w14:paraId="4B4F94C0" w14:textId="77777777" w:rsidR="00455FC0" w:rsidRPr="00455FC0" w:rsidRDefault="00455FC0" w:rsidP="00455FC0">
      <w:pPr>
        <w:pStyle w:val="NoSpacing"/>
        <w:numPr>
          <w:ilvl w:val="0"/>
          <w:numId w:val="2"/>
        </w:numPr>
        <w:rPr>
          <w:rFonts w:cs="Times New Roman"/>
          <w:i/>
          <w:iCs/>
        </w:rPr>
      </w:pPr>
      <w:r w:rsidRPr="00455FC0">
        <w:rPr>
          <w:rFonts w:cs="Times New Roman"/>
          <w:i/>
          <w:iCs/>
        </w:rPr>
        <w:t>Montgomery Place Water System (CCN No. 12639)</w:t>
      </w:r>
    </w:p>
    <w:p w14:paraId="470A64F0" w14:textId="77777777" w:rsidR="00455FC0" w:rsidRPr="00455FC0" w:rsidRDefault="00455FC0" w:rsidP="00455FC0">
      <w:pPr>
        <w:pStyle w:val="NoSpacing"/>
        <w:numPr>
          <w:ilvl w:val="0"/>
          <w:numId w:val="2"/>
        </w:numPr>
        <w:rPr>
          <w:rFonts w:cs="Times New Roman"/>
          <w:i/>
          <w:iCs/>
        </w:rPr>
      </w:pPr>
      <w:r w:rsidRPr="00455FC0">
        <w:rPr>
          <w:rFonts w:cs="Times New Roman"/>
          <w:i/>
          <w:iCs/>
        </w:rPr>
        <w:t>MSEC Enterprises Inc. (CCN No. 12887)</w:t>
      </w:r>
    </w:p>
    <w:p w14:paraId="74CF2732" w14:textId="77777777" w:rsidR="00455FC0" w:rsidRPr="00455FC0" w:rsidRDefault="00455FC0" w:rsidP="00455FC0">
      <w:pPr>
        <w:pStyle w:val="NoSpacing"/>
        <w:numPr>
          <w:ilvl w:val="0"/>
          <w:numId w:val="2"/>
        </w:numPr>
        <w:rPr>
          <w:rFonts w:cs="Times New Roman"/>
          <w:i/>
          <w:iCs/>
        </w:rPr>
      </w:pPr>
      <w:r w:rsidRPr="00455FC0">
        <w:rPr>
          <w:rFonts w:cs="Times New Roman"/>
          <w:i/>
          <w:iCs/>
        </w:rPr>
        <w:t>Quadvest LP (CCN No. 11612)</w:t>
      </w:r>
    </w:p>
    <w:p w14:paraId="4A1FAB77" w14:textId="77777777" w:rsidR="00455FC0" w:rsidRPr="00455FC0" w:rsidRDefault="00455FC0" w:rsidP="00455FC0">
      <w:pPr>
        <w:pStyle w:val="NoSpacing"/>
        <w:numPr>
          <w:ilvl w:val="0"/>
          <w:numId w:val="2"/>
        </w:numPr>
        <w:rPr>
          <w:rFonts w:cs="Times New Roman"/>
          <w:i/>
          <w:iCs/>
        </w:rPr>
      </w:pPr>
      <w:r w:rsidRPr="00455FC0">
        <w:rPr>
          <w:rFonts w:cs="Times New Roman"/>
          <w:i/>
          <w:iCs/>
        </w:rPr>
        <w:t>San Jacinto River Authority</w:t>
      </w:r>
    </w:p>
    <w:p w14:paraId="3C01C946" w14:textId="77777777" w:rsidR="00455FC0" w:rsidRPr="00455FC0" w:rsidRDefault="00455FC0" w:rsidP="00455FC0">
      <w:pPr>
        <w:pStyle w:val="NoSpacing"/>
        <w:numPr>
          <w:ilvl w:val="0"/>
          <w:numId w:val="2"/>
        </w:numPr>
        <w:rPr>
          <w:rFonts w:cs="Times New Roman"/>
          <w:i/>
          <w:iCs/>
        </w:rPr>
      </w:pPr>
      <w:r w:rsidRPr="00455FC0">
        <w:rPr>
          <w:rFonts w:cs="Times New Roman"/>
          <w:i/>
          <w:iCs/>
        </w:rPr>
        <w:t>T &amp; W Water Service Company (CCN No. 12892)</w:t>
      </w:r>
    </w:p>
    <w:p w14:paraId="2B93627D" w14:textId="77777777" w:rsidR="00455FC0" w:rsidRPr="00455FC0" w:rsidRDefault="00455FC0" w:rsidP="00455FC0">
      <w:pPr>
        <w:pStyle w:val="NoSpacing"/>
        <w:numPr>
          <w:ilvl w:val="0"/>
          <w:numId w:val="2"/>
        </w:numPr>
        <w:rPr>
          <w:rFonts w:cs="Times New Roman"/>
          <w:i/>
          <w:iCs/>
        </w:rPr>
      </w:pPr>
      <w:r w:rsidRPr="00455FC0">
        <w:rPr>
          <w:rFonts w:cs="Times New Roman"/>
          <w:i/>
          <w:iCs/>
        </w:rPr>
        <w:t>Undine Texas LLC (CCN No. 13260)</w:t>
      </w:r>
    </w:p>
    <w:p w14:paraId="50362A01" w14:textId="77777777" w:rsidR="00455FC0" w:rsidRPr="00455FC0" w:rsidRDefault="00455FC0" w:rsidP="00455FC0">
      <w:pPr>
        <w:pStyle w:val="NoSpacing"/>
        <w:numPr>
          <w:ilvl w:val="0"/>
          <w:numId w:val="2"/>
        </w:numPr>
        <w:rPr>
          <w:rFonts w:cs="Times New Roman"/>
          <w:i/>
          <w:iCs/>
        </w:rPr>
      </w:pPr>
      <w:r w:rsidRPr="00455FC0">
        <w:rPr>
          <w:rFonts w:cs="Times New Roman"/>
          <w:i/>
          <w:iCs/>
        </w:rPr>
        <w:t>Westwood Magnolia Parkway Improvement District</w:t>
      </w:r>
    </w:p>
    <w:p w14:paraId="48F644F9" w14:textId="2AC0F1C7" w:rsidR="00455FC0" w:rsidRDefault="00455FC0" w:rsidP="00455FC0">
      <w:pPr>
        <w:pStyle w:val="NoSpacing"/>
        <w:numPr>
          <w:ilvl w:val="0"/>
          <w:numId w:val="2"/>
        </w:numPr>
        <w:rPr>
          <w:rFonts w:cs="Times New Roman"/>
          <w:i/>
          <w:iCs/>
        </w:rPr>
      </w:pPr>
      <w:r w:rsidRPr="00455FC0">
        <w:rPr>
          <w:rFonts w:cs="Times New Roman"/>
          <w:i/>
          <w:iCs/>
        </w:rPr>
        <w:t>Westwood North WSC (CCN No. 11599)</w:t>
      </w:r>
    </w:p>
    <w:p w14:paraId="470839A8" w14:textId="77777777" w:rsidR="00455FC0" w:rsidRPr="00455FC0" w:rsidRDefault="00455FC0" w:rsidP="007A3B92">
      <w:pPr>
        <w:pStyle w:val="NoSpacing"/>
        <w:ind w:left="2160"/>
        <w:rPr>
          <w:rFonts w:cs="Times New Roman"/>
          <w:i/>
          <w:iCs/>
        </w:rPr>
      </w:pPr>
    </w:p>
    <w:p w14:paraId="1352B138" w14:textId="77777777" w:rsidR="00C2376C" w:rsidRPr="005665C6" w:rsidRDefault="00C2376C" w:rsidP="00C2376C">
      <w:pPr>
        <w:pStyle w:val="NoSpacing"/>
        <w:numPr>
          <w:ilvl w:val="1"/>
          <w:numId w:val="1"/>
        </w:numPr>
        <w:jc w:val="both"/>
      </w:pPr>
      <w:r>
        <w:rPr>
          <w:rFonts w:cs="Times New Roman"/>
        </w:rPr>
        <w:t>T</w:t>
      </w:r>
      <w:r w:rsidRPr="00B34A5B">
        <w:rPr>
          <w:rFonts w:cs="Times New Roman"/>
        </w:rPr>
        <w:t>he county judge of each county that is wholly or partially included in the requested area</w:t>
      </w:r>
      <w:r>
        <w:rPr>
          <w:rFonts w:cs="Times New Roman"/>
        </w:rPr>
        <w:t>:</w:t>
      </w:r>
    </w:p>
    <w:p w14:paraId="5C85EAB1" w14:textId="033CF8F0" w:rsidR="00C2376C" w:rsidRPr="00455FC0" w:rsidRDefault="00455FC0" w:rsidP="00455FC0">
      <w:pPr>
        <w:pStyle w:val="NoSpacing"/>
        <w:numPr>
          <w:ilvl w:val="0"/>
          <w:numId w:val="2"/>
        </w:numPr>
        <w:jc w:val="both"/>
        <w:rPr>
          <w:i/>
          <w:iCs/>
        </w:rPr>
      </w:pPr>
      <w:r>
        <w:rPr>
          <w:rFonts w:cs="Times New Roman"/>
          <w:i/>
          <w:iCs/>
        </w:rPr>
        <w:t>Montgomery County Judge</w:t>
      </w:r>
    </w:p>
    <w:p w14:paraId="18896178" w14:textId="77777777" w:rsidR="00C2376C" w:rsidRPr="00A566CE" w:rsidRDefault="00C2376C" w:rsidP="00C2376C">
      <w:pPr>
        <w:pStyle w:val="NoSpacing"/>
        <w:ind w:left="2160"/>
        <w:jc w:val="both"/>
        <w:rPr>
          <w:i/>
          <w:iCs/>
        </w:rPr>
      </w:pPr>
    </w:p>
    <w:p w14:paraId="696CF1E9" w14:textId="77777777" w:rsidR="00C2376C" w:rsidRPr="005665C6" w:rsidRDefault="00C2376C" w:rsidP="00C2376C">
      <w:pPr>
        <w:pStyle w:val="NoSpacing"/>
        <w:numPr>
          <w:ilvl w:val="1"/>
          <w:numId w:val="1"/>
        </w:numPr>
        <w:jc w:val="both"/>
      </w:pPr>
      <w:r>
        <w:rPr>
          <w:rFonts w:cs="Times New Roman"/>
        </w:rPr>
        <w:t>E</w:t>
      </w:r>
      <w:r w:rsidRPr="00B34A5B">
        <w:rPr>
          <w:rFonts w:cs="Times New Roman"/>
        </w:rPr>
        <w:t>ach groundwater conservation district that is wholly or partially included in the requested area</w:t>
      </w:r>
      <w:r>
        <w:rPr>
          <w:rFonts w:cs="Times New Roman"/>
        </w:rPr>
        <w:t>:</w:t>
      </w:r>
    </w:p>
    <w:p w14:paraId="1B85747B" w14:textId="37C9CD0C" w:rsidR="00C2376C" w:rsidRPr="00B34A5B" w:rsidRDefault="00C2376C" w:rsidP="00801DDC">
      <w:pPr>
        <w:pStyle w:val="NoSpacing"/>
        <w:numPr>
          <w:ilvl w:val="0"/>
          <w:numId w:val="2"/>
        </w:numPr>
        <w:jc w:val="both"/>
      </w:pPr>
      <w:r>
        <w:rPr>
          <w:rFonts w:cs="Times New Roman"/>
          <w:i/>
          <w:iCs/>
        </w:rPr>
        <w:t>L</w:t>
      </w:r>
      <w:r w:rsidR="00455FC0">
        <w:rPr>
          <w:rFonts w:cs="Times New Roman"/>
          <w:i/>
          <w:iCs/>
        </w:rPr>
        <w:t>one Star Groundwater Conservation District</w:t>
      </w:r>
    </w:p>
    <w:p w14:paraId="69D257C4" w14:textId="77777777" w:rsidR="00C2376C" w:rsidRPr="00B34A5B" w:rsidRDefault="00C2376C" w:rsidP="00C2376C">
      <w:pPr>
        <w:pStyle w:val="NoSpacing"/>
        <w:ind w:left="1440"/>
        <w:jc w:val="both"/>
      </w:pPr>
    </w:p>
    <w:p w14:paraId="74F1420C" w14:textId="77777777" w:rsidR="00C2376C" w:rsidRPr="00BF4640" w:rsidRDefault="00C2376C" w:rsidP="00C2376C">
      <w:pPr>
        <w:pStyle w:val="NoSpacing"/>
        <w:numPr>
          <w:ilvl w:val="1"/>
          <w:numId w:val="1"/>
        </w:numPr>
        <w:jc w:val="both"/>
        <w:rPr>
          <w:rFonts w:eastAsia="Calibri"/>
        </w:rPr>
      </w:pPr>
      <w:r>
        <w:rPr>
          <w:rFonts w:cs="Times New Roman"/>
        </w:rPr>
        <w:t>Any affected customers, and other affected parties in the requested area.</w:t>
      </w:r>
    </w:p>
    <w:p w14:paraId="667FC8E2" w14:textId="77777777" w:rsidR="00C2376C" w:rsidRDefault="00C2376C" w:rsidP="00C2376C">
      <w:pPr>
        <w:pStyle w:val="ListParagraph"/>
        <w:autoSpaceDE w:val="0"/>
        <w:autoSpaceDN w:val="0"/>
        <w:adjustRightInd w:val="0"/>
        <w:spacing w:after="0"/>
        <w:jc w:val="both"/>
        <w:rPr>
          <w:rFonts w:eastAsia="Calibri"/>
        </w:rPr>
      </w:pPr>
    </w:p>
    <w:p w14:paraId="4F4A7020" w14:textId="77777777" w:rsidR="00C2376C" w:rsidRDefault="00C2376C" w:rsidP="00136126">
      <w:pPr>
        <w:autoSpaceDE w:val="0"/>
        <w:autoSpaceDN w:val="0"/>
        <w:adjustRightInd w:val="0"/>
        <w:ind w:left="450"/>
        <w:rPr>
          <w:rStyle w:val="Hyperlink"/>
          <w:rFonts w:eastAsia="Calibri"/>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136126">
          <w:rPr>
            <w:rStyle w:val="Hyperlink"/>
            <w:rFonts w:eastAsia="Calibri"/>
            <w:szCs w:val="24"/>
          </w:rPr>
          <w:t>https://www14.tceq.texas.gov/iwud/index.cfm</w:t>
        </w:r>
      </w:hyperlink>
      <w:r w:rsidR="00136126" w:rsidRPr="007B21B7">
        <w:rPr>
          <w:rStyle w:val="Hyperlink"/>
          <w:rFonts w:eastAsia="Calibri"/>
          <w:szCs w:val="24"/>
        </w:rPr>
        <w:t>.</w:t>
      </w:r>
    </w:p>
    <w:p w14:paraId="75BC5649" w14:textId="77777777" w:rsidR="00136126" w:rsidRPr="00B22621" w:rsidRDefault="00136126" w:rsidP="00136126">
      <w:pPr>
        <w:autoSpaceDE w:val="0"/>
        <w:autoSpaceDN w:val="0"/>
        <w:adjustRightInd w:val="0"/>
        <w:ind w:left="450"/>
        <w:rPr>
          <w:rFonts w:eastAsia="Calibri"/>
        </w:rPr>
      </w:pPr>
    </w:p>
    <w:p w14:paraId="6EFF3106" w14:textId="3107D9A3" w:rsidR="00EF3583" w:rsidRDefault="00EF3583" w:rsidP="00EF3583">
      <w:pPr>
        <w:pStyle w:val="ListParagraph"/>
        <w:numPr>
          <w:ilvl w:val="0"/>
          <w:numId w:val="1"/>
        </w:numPr>
        <w:autoSpaceDE w:val="0"/>
        <w:autoSpaceDN w:val="0"/>
        <w:adjustRightInd w:val="0"/>
        <w:spacing w:after="0"/>
        <w:jc w:val="both"/>
        <w:rPr>
          <w:rFonts w:cs="Times New Roman"/>
          <w:bCs/>
        </w:rPr>
      </w:pPr>
      <w:bookmarkStart w:id="20" w:name="_Hlk98146236"/>
      <w:r>
        <w:rPr>
          <w:rFonts w:cs="Times New Roman"/>
          <w:bCs/>
        </w:rPr>
        <w:t>Provide notice using the attached notice form.</w:t>
      </w:r>
    </w:p>
    <w:p w14:paraId="4F08A0CD" w14:textId="77777777" w:rsidR="00EF3583" w:rsidRPr="008E0E6B" w:rsidRDefault="00EF3583" w:rsidP="00EF3583">
      <w:pPr>
        <w:pStyle w:val="ListParagraph"/>
        <w:autoSpaceDE w:val="0"/>
        <w:autoSpaceDN w:val="0"/>
        <w:adjustRightInd w:val="0"/>
        <w:spacing w:after="0"/>
        <w:jc w:val="both"/>
        <w:rPr>
          <w:rFonts w:cs="Times New Roman"/>
          <w:bCs/>
        </w:rPr>
      </w:pPr>
    </w:p>
    <w:p w14:paraId="190DA86D" w14:textId="07230DB8" w:rsidR="00EF3583" w:rsidRPr="00225FD3" w:rsidRDefault="00EF3583" w:rsidP="00EF3583">
      <w:pPr>
        <w:pStyle w:val="ListParagraph"/>
        <w:numPr>
          <w:ilvl w:val="0"/>
          <w:numId w:val="1"/>
        </w:numPr>
        <w:autoSpaceDE w:val="0"/>
        <w:autoSpaceDN w:val="0"/>
        <w:adjustRightInd w:val="0"/>
        <w:spacing w:after="0"/>
        <w:jc w:val="both"/>
        <w:rPr>
          <w:rFonts w:cs="Times New Roman"/>
          <w:bCs/>
        </w:rPr>
      </w:pPr>
      <w:r w:rsidRPr="00637077">
        <w:t xml:space="preserve">Provide a copy of the </w:t>
      </w:r>
      <w:r>
        <w:t>maps</w:t>
      </w:r>
      <w:r w:rsidRPr="00E01C64">
        <w:t xml:space="preserve"> deemed sufficient during administrative review</w:t>
      </w:r>
      <w:r>
        <w:t xml:space="preserve"> delineating the requested area with each individual notice to</w:t>
      </w:r>
      <w:r w:rsidRPr="00EA11D7">
        <w:t xml:space="preserve"> neighboring utilities, other affected parties</w:t>
      </w:r>
      <w:r>
        <w:t>, and customers</w:t>
      </w:r>
      <w:r w:rsidRPr="00EA11D7">
        <w:t xml:space="preserve">. </w:t>
      </w:r>
    </w:p>
    <w:p w14:paraId="3C0309CE" w14:textId="77777777" w:rsidR="00EF3583" w:rsidRPr="00225FD3" w:rsidRDefault="00EF3583" w:rsidP="00EF3583">
      <w:pPr>
        <w:pStyle w:val="ListParagraph"/>
        <w:rPr>
          <w:rFonts w:eastAsia="Calibri"/>
        </w:rPr>
      </w:pPr>
    </w:p>
    <w:p w14:paraId="0B56DC67" w14:textId="7CB26A05" w:rsidR="00EF3583" w:rsidRPr="000A7C93" w:rsidRDefault="00EF3583" w:rsidP="007A3B92">
      <w:pPr>
        <w:pStyle w:val="ListParagraph"/>
        <w:numPr>
          <w:ilvl w:val="0"/>
          <w:numId w:val="1"/>
        </w:numPr>
        <w:autoSpaceDE w:val="0"/>
        <w:autoSpaceDN w:val="0"/>
        <w:adjustRightInd w:val="0"/>
        <w:spacing w:after="0"/>
        <w:jc w:val="both"/>
      </w:pPr>
      <w:r w:rsidRPr="00225FD3">
        <w:rPr>
          <w:rFonts w:eastAsia="Calibri"/>
        </w:rPr>
        <w:t xml:space="preserve">File in the docket </w:t>
      </w:r>
      <w:r w:rsidR="00B4624E">
        <w:rPr>
          <w:rFonts w:eastAsia="Calibri"/>
        </w:rPr>
        <w:t xml:space="preserve">one </w:t>
      </w:r>
      <w:r w:rsidRPr="00225FD3">
        <w:rPr>
          <w:rFonts w:eastAsia="Calibri"/>
        </w:rPr>
        <w:t xml:space="preserve">copy of </w:t>
      </w:r>
      <w:r w:rsidR="00B4624E">
        <w:rPr>
          <w:rFonts w:eastAsia="Calibri"/>
        </w:rPr>
        <w:t xml:space="preserve">the </w:t>
      </w:r>
      <w:r w:rsidRPr="00225FD3">
        <w:rPr>
          <w:rFonts w:eastAsia="Calibri"/>
        </w:rPr>
        <w:t xml:space="preserve">notice and the </w:t>
      </w:r>
      <w:r>
        <w:rPr>
          <w:rFonts w:eastAsia="Calibri"/>
        </w:rPr>
        <w:t>maps</w:t>
      </w:r>
      <w:r w:rsidRPr="00225FD3">
        <w:rPr>
          <w:rFonts w:eastAsia="Calibri"/>
        </w:rPr>
        <w:t xml:space="preserve"> deemed sufficient during administrative review</w:t>
      </w:r>
      <w:r w:rsidR="00B4624E">
        <w:rPr>
          <w:rFonts w:eastAsia="Calibri"/>
        </w:rPr>
        <w:t>,</w:t>
      </w:r>
      <w:r w:rsidRPr="00225FD3">
        <w:rPr>
          <w:rFonts w:eastAsia="Calibri"/>
        </w:rPr>
        <w:t xml:space="preserve"> along with the signed affidavit specifying every person and entity to whom notice was </w:t>
      </w:r>
      <w:r w:rsidRPr="00801DDC">
        <w:rPr>
          <w:rFonts w:eastAsia="Calibri"/>
        </w:rPr>
        <w:t>provided,</w:t>
      </w:r>
      <w:r w:rsidR="005C208A" w:rsidRPr="00801DDC">
        <w:rPr>
          <w:rFonts w:eastAsia="Calibri"/>
        </w:rPr>
        <w:t xml:space="preserve"> </w:t>
      </w:r>
      <w:bookmarkStart w:id="21" w:name="_Hlk98145088"/>
      <w:r w:rsidR="00801DDC" w:rsidRPr="00801DDC">
        <w:rPr>
          <w:rStyle w:val="Style1"/>
          <w:color w:val="auto"/>
        </w:rPr>
        <w:t>and the date that the notice was provided.</w:t>
      </w:r>
      <w:bookmarkEnd w:id="21"/>
    </w:p>
    <w:bookmarkEnd w:id="20"/>
    <w:p w14:paraId="4BA2496B" w14:textId="77777777" w:rsidR="00C2376C" w:rsidRPr="00801DDC" w:rsidRDefault="00C2376C" w:rsidP="00C2376C">
      <w:pPr>
        <w:pStyle w:val="NoSpacing"/>
        <w:jc w:val="both"/>
        <w:rPr>
          <w:rFonts w:cs="Times New Roman"/>
        </w:rPr>
      </w:pPr>
    </w:p>
    <w:p w14:paraId="2BE75DAC" w14:textId="0F190320" w:rsidR="00C2376C" w:rsidRPr="00801DDC" w:rsidRDefault="00C2376C" w:rsidP="00C2376C">
      <w:pPr>
        <w:pStyle w:val="NoSpacing"/>
        <w:jc w:val="both"/>
        <w:rPr>
          <w:rFonts w:cs="Times New Roman"/>
          <w:bCs/>
        </w:rPr>
      </w:pPr>
      <w:r w:rsidRPr="00801DDC">
        <w:rPr>
          <w:rFonts w:cs="Times New Roman"/>
        </w:rPr>
        <w:t xml:space="preserve">Staff may determine that additional information is needed to make a final recommendation in this docket.  If additional information is needed, Staff may send requests for information (RFI) to </w:t>
      </w:r>
      <w:r w:rsidR="00801DDC" w:rsidRPr="00801DDC">
        <w:t>Texas Water</w:t>
      </w:r>
      <w:r w:rsidRPr="00801DDC">
        <w:t xml:space="preserve"> and </w:t>
      </w:r>
      <w:r w:rsidR="00801DDC" w:rsidRPr="00801DDC">
        <w:t>Woodland Oaks</w:t>
      </w:r>
      <w:r w:rsidRPr="00801DDC">
        <w:rPr>
          <w:rFonts w:cs="Times New Roman"/>
        </w:rPr>
        <w:t xml:space="preserve">. </w:t>
      </w:r>
      <w:r w:rsidR="009D4021" w:rsidRPr="00801DDC">
        <w:rPr>
          <w:rFonts w:cs="Times New Roman"/>
        </w:rPr>
        <w:t xml:space="preserve"> </w:t>
      </w:r>
      <w:r w:rsidR="00801DDC" w:rsidRPr="00801DDC">
        <w:t>Texas Water</w:t>
      </w:r>
      <w:r w:rsidRPr="00801DDC">
        <w:t xml:space="preserve"> and </w:t>
      </w:r>
      <w:r w:rsidR="00801DDC" w:rsidRPr="00801DDC">
        <w:t>Woodland Oaks</w:t>
      </w:r>
      <w:r w:rsidRPr="00801DDC">
        <w:t xml:space="preserve"> </w:t>
      </w:r>
      <w:r w:rsidRPr="00801DDC">
        <w:rPr>
          <w:rFonts w:cs="Times New Roman"/>
        </w:rPr>
        <w:t>will have 20 days from the receipt of the RFI to respond.</w:t>
      </w:r>
    </w:p>
    <w:p w14:paraId="6601541E" w14:textId="77777777" w:rsidR="00C2376C" w:rsidRPr="00801DDC" w:rsidRDefault="00C2376C" w:rsidP="00C2376C">
      <w:pPr>
        <w:tabs>
          <w:tab w:val="left" w:pos="1170"/>
        </w:tabs>
        <w:spacing w:after="120"/>
      </w:pPr>
    </w:p>
    <w:p w14:paraId="5C04EB6C" w14:textId="77777777" w:rsidR="00DA36E8" w:rsidRDefault="00DA36E8" w:rsidP="00C2376C"/>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1645F" w14:textId="77777777" w:rsidR="00F30945" w:rsidRDefault="00F30945">
      <w:r>
        <w:separator/>
      </w:r>
    </w:p>
  </w:endnote>
  <w:endnote w:type="continuationSeparator" w:id="0">
    <w:p w14:paraId="564219FE" w14:textId="77777777" w:rsidR="00F30945" w:rsidRDefault="00F30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5E3B1" w14:textId="77777777" w:rsidR="00F30945" w:rsidRDefault="00F30945">
      <w:r>
        <w:separator/>
      </w:r>
    </w:p>
  </w:footnote>
  <w:footnote w:type="continuationSeparator" w:id="0">
    <w:p w14:paraId="617E2E84" w14:textId="77777777" w:rsidR="00F30945" w:rsidRDefault="00F30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F80E6" w14:textId="77777777" w:rsidR="00DA36E8" w:rsidRDefault="00DA36E8">
    <w:pPr>
      <w:pStyle w:val="Header"/>
      <w:jc w:val="center"/>
      <w:rPr>
        <w:b/>
        <w:i/>
        <w:sz w:val="38"/>
      </w:rPr>
    </w:pPr>
    <w:r>
      <w:rPr>
        <w:b/>
        <w:i/>
        <w:sz w:val="38"/>
      </w:rPr>
      <w:t>Public Utility Commission of Texas</w:t>
    </w:r>
  </w:p>
  <w:p w14:paraId="0FA0D81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88DB5DB"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F1C9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2047361">
    <w:abstractNumId w:val="1"/>
  </w:num>
  <w:num w:numId="2" w16cid:durableId="209152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3ED"/>
    <w:rsid w:val="0001100F"/>
    <w:rsid w:val="00017D6A"/>
    <w:rsid w:val="000322AA"/>
    <w:rsid w:val="00081B42"/>
    <w:rsid w:val="000A7C93"/>
    <w:rsid w:val="000E0F33"/>
    <w:rsid w:val="00116570"/>
    <w:rsid w:val="00136126"/>
    <w:rsid w:val="0014070F"/>
    <w:rsid w:val="00153672"/>
    <w:rsid w:val="00172779"/>
    <w:rsid w:val="001A0D5A"/>
    <w:rsid w:val="001A56DF"/>
    <w:rsid w:val="001A5949"/>
    <w:rsid w:val="001F45BB"/>
    <w:rsid w:val="00224498"/>
    <w:rsid w:val="00265B19"/>
    <w:rsid w:val="0028111B"/>
    <w:rsid w:val="002D10BB"/>
    <w:rsid w:val="002D54CE"/>
    <w:rsid w:val="002E4FFA"/>
    <w:rsid w:val="00315848"/>
    <w:rsid w:val="00342242"/>
    <w:rsid w:val="003E0B1C"/>
    <w:rsid w:val="003E1CD0"/>
    <w:rsid w:val="003F16D9"/>
    <w:rsid w:val="00400DC6"/>
    <w:rsid w:val="004249AC"/>
    <w:rsid w:val="004334E7"/>
    <w:rsid w:val="00455FC0"/>
    <w:rsid w:val="004A30C9"/>
    <w:rsid w:val="004B607C"/>
    <w:rsid w:val="004C4069"/>
    <w:rsid w:val="004E21C0"/>
    <w:rsid w:val="004E6348"/>
    <w:rsid w:val="0052550E"/>
    <w:rsid w:val="00542A42"/>
    <w:rsid w:val="005962C2"/>
    <w:rsid w:val="005B3CCA"/>
    <w:rsid w:val="005C208A"/>
    <w:rsid w:val="005D4305"/>
    <w:rsid w:val="00634906"/>
    <w:rsid w:val="0064757D"/>
    <w:rsid w:val="00690146"/>
    <w:rsid w:val="006962B7"/>
    <w:rsid w:val="006B6B83"/>
    <w:rsid w:val="00715609"/>
    <w:rsid w:val="00765B00"/>
    <w:rsid w:val="0078506B"/>
    <w:rsid w:val="007A17DC"/>
    <w:rsid w:val="007A3B92"/>
    <w:rsid w:val="007D4F2D"/>
    <w:rsid w:val="007E4EE0"/>
    <w:rsid w:val="007F3160"/>
    <w:rsid w:val="007F42AB"/>
    <w:rsid w:val="007F551C"/>
    <w:rsid w:val="00800B84"/>
    <w:rsid w:val="00801DDC"/>
    <w:rsid w:val="008262FF"/>
    <w:rsid w:val="00830A68"/>
    <w:rsid w:val="00866FC7"/>
    <w:rsid w:val="008B0BE7"/>
    <w:rsid w:val="008C469B"/>
    <w:rsid w:val="00904083"/>
    <w:rsid w:val="0091083F"/>
    <w:rsid w:val="00915750"/>
    <w:rsid w:val="009327AF"/>
    <w:rsid w:val="00950C22"/>
    <w:rsid w:val="009B0C75"/>
    <w:rsid w:val="009D4021"/>
    <w:rsid w:val="009F40CC"/>
    <w:rsid w:val="00A1015B"/>
    <w:rsid w:val="00A17355"/>
    <w:rsid w:val="00A2062C"/>
    <w:rsid w:val="00A7556C"/>
    <w:rsid w:val="00A7691E"/>
    <w:rsid w:val="00AC22F1"/>
    <w:rsid w:val="00AD09CD"/>
    <w:rsid w:val="00AD6BB1"/>
    <w:rsid w:val="00AD70A6"/>
    <w:rsid w:val="00AE4B86"/>
    <w:rsid w:val="00B24BC1"/>
    <w:rsid w:val="00B4624E"/>
    <w:rsid w:val="00B56DD2"/>
    <w:rsid w:val="00BC69F6"/>
    <w:rsid w:val="00C06E5C"/>
    <w:rsid w:val="00C2376C"/>
    <w:rsid w:val="00C366FF"/>
    <w:rsid w:val="00C50E04"/>
    <w:rsid w:val="00C5446C"/>
    <w:rsid w:val="00C90F1A"/>
    <w:rsid w:val="00CB0B9B"/>
    <w:rsid w:val="00CC744D"/>
    <w:rsid w:val="00D24180"/>
    <w:rsid w:val="00D474D7"/>
    <w:rsid w:val="00D711A7"/>
    <w:rsid w:val="00D82F5C"/>
    <w:rsid w:val="00DA36E8"/>
    <w:rsid w:val="00DB3DF9"/>
    <w:rsid w:val="00DF2550"/>
    <w:rsid w:val="00DF2CAB"/>
    <w:rsid w:val="00E02BB1"/>
    <w:rsid w:val="00E06950"/>
    <w:rsid w:val="00E355C5"/>
    <w:rsid w:val="00E516D8"/>
    <w:rsid w:val="00E65C2A"/>
    <w:rsid w:val="00EA5690"/>
    <w:rsid w:val="00EC1B31"/>
    <w:rsid w:val="00ED0966"/>
    <w:rsid w:val="00EE6637"/>
    <w:rsid w:val="00EF3583"/>
    <w:rsid w:val="00F04202"/>
    <w:rsid w:val="00F171B3"/>
    <w:rsid w:val="00F30945"/>
    <w:rsid w:val="00F756CD"/>
    <w:rsid w:val="00F827AF"/>
    <w:rsid w:val="00F873ED"/>
    <w:rsid w:val="00FB325F"/>
    <w:rsid w:val="00FC01F3"/>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2A3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 w:type="character" w:customStyle="1" w:styleId="Style2">
    <w:name w:val="Style2"/>
    <w:basedOn w:val="DefaultParagraphFont"/>
    <w:uiPriority w:val="1"/>
    <w:rsid w:val="00EF3583"/>
    <w:rPr>
      <w:rFonts w:ascii="Times New Roman" w:hAnsi="Times New Roman"/>
      <w:b w:val="0"/>
      <w:i/>
      <w:color w:val="auto"/>
      <w:sz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14C982E18714F37A8D03615DC39B165"/>
        <w:category>
          <w:name w:val="General"/>
          <w:gallery w:val="placeholder"/>
        </w:category>
        <w:types>
          <w:type w:val="bbPlcHdr"/>
        </w:types>
        <w:behaviors>
          <w:behavior w:val="content"/>
        </w:behaviors>
        <w:guid w:val="{788A0465-3E88-40FE-B63F-4A90C553644D}"/>
      </w:docPartPr>
      <w:docPartBody>
        <w:p w:rsidR="00145E4E" w:rsidRDefault="00BE53E7" w:rsidP="00BE53E7">
          <w:pPr>
            <w:pStyle w:val="514C982E18714F37A8D03615DC39B165"/>
          </w:pPr>
          <w:r w:rsidRPr="00EB3138">
            <w:rPr>
              <w:rStyle w:val="PlaceholderText"/>
              <w:rFonts w:eastAsiaTheme="minorHAnsi"/>
            </w:rPr>
            <w:t>Select ID Mapper</w:t>
          </w:r>
        </w:p>
      </w:docPartBody>
    </w:docPart>
    <w:docPart>
      <w:docPartPr>
        <w:name w:val="237934BE56AB456CBC3AB76F5CAA25CA"/>
        <w:category>
          <w:name w:val="General"/>
          <w:gallery w:val="placeholder"/>
        </w:category>
        <w:types>
          <w:type w:val="bbPlcHdr"/>
        </w:types>
        <w:behaviors>
          <w:behavior w:val="content"/>
        </w:behaviors>
        <w:guid w:val="{0851E56C-CB3D-43B3-B5F8-60ADCFF86357}"/>
      </w:docPartPr>
      <w:docPartBody>
        <w:p w:rsidR="00145E4E" w:rsidRDefault="00BE53E7" w:rsidP="00BE53E7">
          <w:pPr>
            <w:pStyle w:val="237934BE56AB456CBC3AB76F5CAA25CA"/>
          </w:pPr>
          <w:r w:rsidRPr="00272DD7">
            <w:rPr>
              <w:rStyle w:val="PlaceholderText"/>
            </w:rPr>
            <w:t>Choose an item.</w:t>
          </w:r>
        </w:p>
      </w:docPartBody>
    </w:docPart>
    <w:docPart>
      <w:docPartPr>
        <w:name w:val="E3CE003B51854F4CAACA26DE526F0520"/>
        <w:category>
          <w:name w:val="General"/>
          <w:gallery w:val="placeholder"/>
        </w:category>
        <w:types>
          <w:type w:val="bbPlcHdr"/>
        </w:types>
        <w:behaviors>
          <w:behavior w:val="content"/>
        </w:behaviors>
        <w:guid w:val="{D1B8D4AF-E686-4AD9-8461-D8866CB47341}"/>
      </w:docPartPr>
      <w:docPartBody>
        <w:p w:rsidR="00145E4E" w:rsidRDefault="00BE53E7" w:rsidP="00BE53E7">
          <w:pPr>
            <w:pStyle w:val="E3CE003B51854F4CAACA26DE526F0520"/>
          </w:pPr>
          <w:r w:rsidRPr="00E94F48">
            <w:rPr>
              <w:rStyle w:val="PlaceholderText"/>
              <w:bCs/>
            </w:rPr>
            <w:t>Enter date</w:t>
          </w:r>
        </w:p>
      </w:docPartBody>
    </w:docPart>
    <w:docPart>
      <w:docPartPr>
        <w:name w:val="59E6B57345904932B926A6E3AF00BE69"/>
        <w:category>
          <w:name w:val="General"/>
          <w:gallery w:val="placeholder"/>
        </w:category>
        <w:types>
          <w:type w:val="bbPlcHdr"/>
        </w:types>
        <w:behaviors>
          <w:behavior w:val="content"/>
        </w:behaviors>
        <w:guid w:val="{18FC88EF-2676-49A2-BC5F-E755F0C89755}"/>
      </w:docPartPr>
      <w:docPartBody>
        <w:p w:rsidR="00145E4E" w:rsidRDefault="00BE53E7" w:rsidP="00BE53E7">
          <w:pPr>
            <w:pStyle w:val="59E6B57345904932B926A6E3AF00BE69"/>
          </w:pPr>
          <w:r w:rsidRPr="004F263A">
            <w:rPr>
              <w:rStyle w:val="PlaceholderText"/>
              <w:rFonts w:eastAsiaTheme="minorHAnsi"/>
            </w:rPr>
            <w:t>Select type</w:t>
          </w:r>
        </w:p>
      </w:docPartBody>
    </w:docPart>
    <w:docPart>
      <w:docPartPr>
        <w:name w:val="0CFFAF01A7614207848D89E04D75F9BF"/>
        <w:category>
          <w:name w:val="General"/>
          <w:gallery w:val="placeholder"/>
        </w:category>
        <w:types>
          <w:type w:val="bbPlcHdr"/>
        </w:types>
        <w:behaviors>
          <w:behavior w:val="content"/>
        </w:behaviors>
        <w:guid w:val="{6423A907-FB6B-49B8-B504-477EFE28AE33}"/>
      </w:docPartPr>
      <w:docPartBody>
        <w:p w:rsidR="00145E4E" w:rsidRDefault="00BE53E7" w:rsidP="00BE53E7">
          <w:pPr>
            <w:pStyle w:val="0CFFAF01A7614207848D89E04D75F9BF"/>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3E7"/>
    <w:rsid w:val="00145E4E"/>
    <w:rsid w:val="008B40A6"/>
    <w:rsid w:val="00BE53E7"/>
    <w:rsid w:val="00CA62DC"/>
    <w:rsid w:val="00EB3A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53E7"/>
    <w:rPr>
      <w:color w:val="808080"/>
    </w:rPr>
  </w:style>
  <w:style w:type="paragraph" w:customStyle="1" w:styleId="514C982E18714F37A8D03615DC39B165">
    <w:name w:val="514C982E18714F37A8D03615DC39B165"/>
    <w:rsid w:val="00BE53E7"/>
  </w:style>
  <w:style w:type="paragraph" w:customStyle="1" w:styleId="237934BE56AB456CBC3AB76F5CAA25CA">
    <w:name w:val="237934BE56AB456CBC3AB76F5CAA25CA"/>
    <w:rsid w:val="00BE53E7"/>
  </w:style>
  <w:style w:type="paragraph" w:customStyle="1" w:styleId="E3CE003B51854F4CAACA26DE526F0520">
    <w:name w:val="E3CE003B51854F4CAACA26DE526F0520"/>
    <w:rsid w:val="00BE53E7"/>
  </w:style>
  <w:style w:type="paragraph" w:customStyle="1" w:styleId="59E6B57345904932B926A6E3AF00BE69">
    <w:name w:val="59E6B57345904932B926A6E3AF00BE69"/>
    <w:rsid w:val="00BE53E7"/>
  </w:style>
  <w:style w:type="paragraph" w:customStyle="1" w:styleId="0CFFAF01A7614207848D89E04D75F9BF">
    <w:name w:val="0CFFAF01A7614207848D89E04D75F9BF"/>
    <w:rsid w:val="00BE53E7"/>
  </w:style>
  <w:style w:type="paragraph" w:customStyle="1" w:styleId="625B10FE5FC54A14ABDFBC7334AB6125">
    <w:name w:val="625B10FE5FC54A14ABDFBC7334AB6125"/>
    <w:rsid w:val="008B40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813</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2023-03-10T20:34:00Z</dcterms:created>
  <dcterms:modified xsi:type="dcterms:W3CDTF">2023-03-10T20:37:00Z</dcterms:modified>
</cp:coreProperties>
</file>